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F298" w14:textId="77777777" w:rsidR="008C0476" w:rsidRPr="0022767E" w:rsidRDefault="008C0476" w:rsidP="008C0476">
      <w:pPr>
        <w:pStyle w:val="Default"/>
        <w:spacing w:line="276" w:lineRule="auto"/>
        <w:rPr>
          <w:rFonts w:ascii="Proxima Nova Rg" w:hAnsi="Proxima Nova Rg" w:cstheme="minorBidi"/>
          <w:color w:val="32313A"/>
          <w:sz w:val="16"/>
          <w:szCs w:val="16"/>
        </w:rPr>
      </w:pPr>
      <w:r w:rsidRPr="0022767E">
        <w:rPr>
          <w:rFonts w:ascii="Proxima Nova Rg" w:hAnsi="Proxima Nova Rg" w:cstheme="minorBidi"/>
          <w:color w:val="32313A"/>
          <w:sz w:val="16"/>
          <w:szCs w:val="16"/>
        </w:rPr>
        <w:t xml:space="preserve">FOR IMMEDIATE RELEASE </w:t>
      </w:r>
    </w:p>
    <w:p w14:paraId="36E198AE" w14:textId="77777777" w:rsidR="008C0476" w:rsidRPr="0022767E" w:rsidRDefault="008C0476" w:rsidP="008C0476">
      <w:pPr>
        <w:pStyle w:val="Default"/>
        <w:spacing w:line="276" w:lineRule="auto"/>
        <w:rPr>
          <w:rFonts w:ascii="Proxima Nova Rg" w:hAnsi="Proxima Nova Rg"/>
          <w:b/>
          <w:bCs/>
          <w:color w:val="32313A"/>
          <w:sz w:val="22"/>
          <w:szCs w:val="22"/>
        </w:rPr>
      </w:pPr>
    </w:p>
    <w:p w14:paraId="72B0ABE2" w14:textId="77777777" w:rsidR="00637F8D" w:rsidRDefault="00637F8D" w:rsidP="00637F8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Black households are 3.3 times more likely to not have internet access than white households</w:t>
      </w:r>
    </w:p>
    <w:p w14:paraId="7EBEF73B" w14:textId="77777777" w:rsidR="00637F8D" w:rsidRDefault="00637F8D" w:rsidP="00637F8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Survey also reveals that low-income households are 80% more likely to not have internet access</w:t>
      </w:r>
    </w:p>
    <w:p w14:paraId="7F1F95A1" w14:textId="77777777" w:rsidR="00637F8D" w:rsidRPr="00637F8D" w:rsidRDefault="00637F8D" w:rsidP="00637F8D">
      <w:pPr>
        <w:pStyle w:val="NormalWeb"/>
        <w:spacing w:before="240" w:beforeAutospacing="0" w:after="200" w:afterAutospacing="0"/>
        <w:rPr>
          <w:sz w:val="22"/>
          <w:szCs w:val="22"/>
        </w:rPr>
      </w:pPr>
      <w:r w:rsidRPr="00637F8D">
        <w:rPr>
          <w:rFonts w:ascii="Arial" w:hAnsi="Arial" w:cs="Arial"/>
          <w:color w:val="000000"/>
          <w:sz w:val="20"/>
          <w:szCs w:val="20"/>
        </w:rPr>
        <w:t>FORT MILL, S.C. —</w:t>
      </w:r>
      <w:r w:rsidRPr="00637F8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37F8D">
        <w:rPr>
          <w:rFonts w:ascii="Arial" w:hAnsi="Arial" w:cs="Arial"/>
          <w:color w:val="000000"/>
          <w:sz w:val="20"/>
          <w:szCs w:val="20"/>
        </w:rPr>
        <w:t>Allconnect.com, a leading broadband marketplace, announces the results of a new survey that reveals there is a disparity in internet access, as well as the speeds received, among various groups. </w:t>
      </w:r>
    </w:p>
    <w:p w14:paraId="79BC43C9" w14:textId="77777777" w:rsidR="00637F8D" w:rsidRPr="00637F8D" w:rsidRDefault="00637F8D" w:rsidP="00637F8D">
      <w:pPr>
        <w:pStyle w:val="NormalWeb"/>
        <w:spacing w:before="240" w:beforeAutospacing="0" w:after="200" w:afterAutospacing="0"/>
        <w:rPr>
          <w:sz w:val="22"/>
          <w:szCs w:val="22"/>
        </w:rPr>
      </w:pPr>
      <w:r w:rsidRPr="00637F8D">
        <w:rPr>
          <w:rFonts w:ascii="Arial" w:hAnsi="Arial" w:cs="Arial"/>
          <w:color w:val="000000"/>
          <w:sz w:val="20"/>
          <w:szCs w:val="20"/>
        </w:rPr>
        <w:t xml:space="preserve">The survey, conducted on </w:t>
      </w:r>
      <w:proofErr w:type="spellStart"/>
      <w:r w:rsidRPr="00637F8D">
        <w:rPr>
          <w:rFonts w:ascii="Arial" w:hAnsi="Arial" w:cs="Arial"/>
          <w:color w:val="000000"/>
          <w:sz w:val="20"/>
          <w:szCs w:val="20"/>
        </w:rPr>
        <w:t>Allconnect’s</w:t>
      </w:r>
      <w:proofErr w:type="spellEnd"/>
      <w:r w:rsidRPr="00637F8D">
        <w:rPr>
          <w:rFonts w:ascii="Arial" w:hAnsi="Arial" w:cs="Arial"/>
          <w:color w:val="000000"/>
          <w:sz w:val="20"/>
          <w:szCs w:val="20"/>
        </w:rPr>
        <w:t xml:space="preserve"> behalf by YouGov, revealed that Black households and </w:t>
      </w:r>
      <w:proofErr w:type="gramStart"/>
      <w:r w:rsidRPr="00637F8D">
        <w:rPr>
          <w:rFonts w:ascii="Arial" w:hAnsi="Arial" w:cs="Arial"/>
          <w:color w:val="000000"/>
          <w:sz w:val="20"/>
          <w:szCs w:val="20"/>
        </w:rPr>
        <w:t>low income</w:t>
      </w:r>
      <w:proofErr w:type="gramEnd"/>
      <w:r w:rsidRPr="00637F8D">
        <w:rPr>
          <w:rFonts w:ascii="Arial" w:hAnsi="Arial" w:cs="Arial"/>
          <w:color w:val="000000"/>
          <w:sz w:val="20"/>
          <w:szCs w:val="20"/>
        </w:rPr>
        <w:t xml:space="preserve"> households were at least 3 times as likely to not have internet than their counterparts. Specifically, Black households were 3.3 times more likely to not have home internet access than white households and 66% more likely to not have home internet access than Hispanic households. Low-income households (under $40k), on the other hand, were 80% more likely to not have home internet access than high-income households (more than $80k) and 350% more likely to not have home internet than medium-income households ($40k-$80k).</w:t>
      </w:r>
    </w:p>
    <w:p w14:paraId="4681716D" w14:textId="77777777" w:rsidR="00637F8D" w:rsidRPr="00637F8D" w:rsidRDefault="00637F8D" w:rsidP="00637F8D">
      <w:pPr>
        <w:pStyle w:val="NormalWeb"/>
        <w:spacing w:before="240" w:beforeAutospacing="0" w:after="200" w:afterAutospacing="0"/>
        <w:rPr>
          <w:sz w:val="22"/>
          <w:szCs w:val="22"/>
        </w:rPr>
      </w:pPr>
      <w:r w:rsidRPr="00637F8D">
        <w:rPr>
          <w:rFonts w:ascii="Arial" w:hAnsi="Arial" w:cs="Arial"/>
          <w:color w:val="000000"/>
          <w:sz w:val="20"/>
          <w:szCs w:val="20"/>
        </w:rPr>
        <w:t>Additional findings include:</w:t>
      </w:r>
    </w:p>
    <w:p w14:paraId="6EE942BA" w14:textId="77777777" w:rsidR="00637F8D" w:rsidRPr="00637F8D" w:rsidRDefault="00637F8D" w:rsidP="00637F8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Black households had 33% more respondents than white households select that they did not have access to at least 25 Mbps (which is defined by the FCC as basic usable broadband)</w:t>
      </w:r>
    </w:p>
    <w:p w14:paraId="05B1DB80" w14:textId="77777777" w:rsidR="00637F8D" w:rsidRPr="00637F8D" w:rsidRDefault="00637F8D" w:rsidP="00637F8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This is coupled with the fact that Black households are more likely to not have internet access at all than any other respondents.</w:t>
      </w:r>
    </w:p>
    <w:p w14:paraId="133E6FC8" w14:textId="77777777" w:rsidR="00637F8D" w:rsidRPr="00637F8D" w:rsidRDefault="00637F8D" w:rsidP="00637F8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Black households had 36% more respondents than white households select that they had internet speeds between 26-50 Mbps at home</w:t>
      </w:r>
    </w:p>
    <w:p w14:paraId="5D52FA8F" w14:textId="77777777" w:rsidR="00637F8D" w:rsidRPr="00637F8D" w:rsidRDefault="00637F8D" w:rsidP="00637F8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On the other hand, white households had 23% more respondents than Black households select that they had internet speeds from 51 to 100 Mbps at home</w:t>
      </w:r>
    </w:p>
    <w:p w14:paraId="536334E9" w14:textId="77777777" w:rsidR="00637F8D" w:rsidRPr="00637F8D" w:rsidRDefault="00637F8D" w:rsidP="00637F8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Low-income respondents had 28% more respondents than high-income and medium-income households select that they did not have access to at least 25 Mbps (which is defined by the FCC as basic usable broadband)</w:t>
      </w:r>
    </w:p>
    <w:p w14:paraId="1FF1BD3E" w14:textId="77777777" w:rsidR="00637F8D" w:rsidRPr="00637F8D" w:rsidRDefault="00637F8D" w:rsidP="00637F8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This is coupled with the fact that low-income households are more likely to not have internet access at all than any other respondents.</w:t>
      </w:r>
    </w:p>
    <w:p w14:paraId="17F5AAE6" w14:textId="77777777" w:rsidR="00637F8D" w:rsidRPr="00637F8D" w:rsidRDefault="00637F8D" w:rsidP="00637F8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Low-income had 45% more respondents than high-income households select that they had access to internet speeds between 26-50 Mbps at home</w:t>
      </w:r>
    </w:p>
    <w:p w14:paraId="46A9F5F2" w14:textId="77777777" w:rsidR="00637F8D" w:rsidRPr="00637F8D" w:rsidRDefault="00637F8D" w:rsidP="00637F8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They also had 77% more respondents than medium-income households select that they had access to internet speeds between 26-50 Mbps at home</w:t>
      </w:r>
    </w:p>
    <w:p w14:paraId="08F1C926" w14:textId="3E35EBD8" w:rsidR="00637F8D" w:rsidRPr="00637F8D" w:rsidRDefault="00637F8D" w:rsidP="00637F8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</w:rPr>
        <w:t>On the other hand, both high-income households and medium-income households had 116% more respondents than low-income households select that they had access internet speeds greater than 200 Mbps at home</w:t>
      </w:r>
    </w:p>
    <w:p w14:paraId="3EBE64E3" w14:textId="77777777" w:rsidR="00637F8D" w:rsidRPr="00637F8D" w:rsidRDefault="00637F8D" w:rsidP="00637F8D">
      <w:pPr>
        <w:pStyle w:val="NormalWeb"/>
        <w:spacing w:before="200" w:beforeAutospacing="0" w:after="200" w:afterAutospacing="0"/>
        <w:rPr>
          <w:sz w:val="22"/>
          <w:szCs w:val="22"/>
        </w:rPr>
      </w:pPr>
      <w:r w:rsidRPr="00637F8D">
        <w:rPr>
          <w:rFonts w:ascii="Arial" w:hAnsi="Arial" w:cs="Arial"/>
          <w:color w:val="000000"/>
          <w:sz w:val="20"/>
          <w:szCs w:val="20"/>
        </w:rPr>
        <w:t>“By revealing these stats and creating awareness around these gaps in access, we are hoping to create a national conversation on how to address them in order to ensure all households have access to high-speed internet,” said Robin Layton, editor at Allconnect.com.</w:t>
      </w:r>
    </w:p>
    <w:p w14:paraId="293132A5" w14:textId="77777777" w:rsidR="00637F8D" w:rsidRPr="00637F8D" w:rsidRDefault="00637F8D" w:rsidP="00637F8D">
      <w:pPr>
        <w:pStyle w:val="NormalWeb"/>
        <w:spacing w:before="200" w:beforeAutospacing="0" w:after="200" w:afterAutospacing="0"/>
        <w:rPr>
          <w:i/>
          <w:iCs/>
          <w:sz w:val="20"/>
          <w:szCs w:val="20"/>
        </w:rPr>
      </w:pPr>
      <w:r w:rsidRPr="00637F8D">
        <w:rPr>
          <w:rFonts w:ascii="Arial" w:hAnsi="Arial" w:cs="Arial"/>
          <w:i/>
          <w:iCs/>
          <w:color w:val="000000"/>
          <w:sz w:val="18"/>
          <w:szCs w:val="18"/>
        </w:rPr>
        <w:t>All figures, unless otherwise stated, are from YouGov Plc.  Total sample size was 1,214 adults. Fieldwork was undertaken between May 14-17, 2021.  The survey was carried out online. The figures have been weighed and are representative of all U.S. adults (aged 18+).</w:t>
      </w:r>
    </w:p>
    <w:p w14:paraId="7E060EAF" w14:textId="7BB68DA2" w:rsidR="00637F8D" w:rsidRPr="00637F8D" w:rsidRDefault="00637F8D" w:rsidP="00637F8D">
      <w:pPr>
        <w:pStyle w:val="NormalWeb"/>
        <w:spacing w:before="240" w:beforeAutospacing="0" w:after="200" w:afterAutospacing="0"/>
        <w:rPr>
          <w:sz w:val="22"/>
          <w:szCs w:val="22"/>
        </w:rPr>
      </w:pPr>
      <w:r w:rsidRPr="00637F8D">
        <w:rPr>
          <w:rFonts w:ascii="Arial" w:hAnsi="Arial" w:cs="Arial"/>
          <w:color w:val="000000"/>
          <w:sz w:val="20"/>
          <w:szCs w:val="20"/>
        </w:rPr>
        <w:t>The full report and methodology can be found here:</w:t>
      </w:r>
      <w:r w:rsidRPr="00637F8D">
        <w:rPr>
          <w:sz w:val="22"/>
          <w:szCs w:val="22"/>
        </w:rPr>
        <w:t xml:space="preserve"> </w:t>
      </w:r>
      <w:r w:rsidRPr="00637F8D">
        <w:rPr>
          <w:rFonts w:ascii="Arial" w:hAnsi="Arial" w:cs="Arial"/>
          <w:color w:val="000000"/>
          <w:sz w:val="20"/>
          <w:szCs w:val="20"/>
        </w:rPr>
        <w:t>https://www.allconnect.com/blog/race-and-the-digital-divide</w:t>
      </w:r>
      <w:r w:rsidRPr="00637F8D">
        <w:rPr>
          <w:rFonts w:ascii="Arial" w:hAnsi="Arial" w:cs="Arial"/>
          <w:color w:val="1155CC"/>
          <w:sz w:val="20"/>
          <w:szCs w:val="20"/>
          <w:u w:val="single"/>
        </w:rPr>
        <w:t> </w:t>
      </w:r>
    </w:p>
    <w:p w14:paraId="496E5B17" w14:textId="77777777" w:rsidR="00637F8D" w:rsidRPr="00637F8D" w:rsidRDefault="00637F8D" w:rsidP="00637F8D">
      <w:pPr>
        <w:pStyle w:val="NormalWeb"/>
        <w:spacing w:before="240" w:beforeAutospacing="0" w:after="200" w:afterAutospacing="0"/>
        <w:rPr>
          <w:sz w:val="22"/>
          <w:szCs w:val="22"/>
        </w:rPr>
      </w:pPr>
      <w:r w:rsidRPr="00637F8D">
        <w:rPr>
          <w:rFonts w:ascii="Arial" w:hAnsi="Arial" w:cs="Arial"/>
          <w:color w:val="000000"/>
          <w:sz w:val="20"/>
          <w:szCs w:val="20"/>
        </w:rPr>
        <w:t xml:space="preserve">About Allconnect: </w:t>
      </w:r>
      <w:r w:rsidRPr="00637F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Allconnect is a free resource that simplifies how you shop for home services and </w:t>
      </w:r>
      <w:r w:rsidRPr="00637F8D">
        <w:rPr>
          <w:rFonts w:ascii="Arial" w:hAnsi="Arial" w:cs="Arial"/>
          <w:color w:val="000000"/>
          <w:sz w:val="20"/>
          <w:szCs w:val="20"/>
        </w:rPr>
        <w:t>is all about connecting millions of people to the best deals on internet, TV, streaming and more. Visit Allconnect.com to learn more. </w:t>
      </w:r>
    </w:p>
    <w:p w14:paraId="29A96397" w14:textId="77777777" w:rsidR="00637F8D" w:rsidRPr="00637F8D" w:rsidRDefault="00637F8D" w:rsidP="00637F8D">
      <w:pPr>
        <w:pStyle w:val="NormalWeb"/>
        <w:spacing w:before="240" w:beforeAutospacing="0" w:after="0" w:afterAutospacing="0"/>
        <w:rPr>
          <w:sz w:val="22"/>
          <w:szCs w:val="22"/>
        </w:rPr>
      </w:pPr>
      <w:r w:rsidRPr="00637F8D">
        <w:rPr>
          <w:rFonts w:ascii="Arial" w:hAnsi="Arial" w:cs="Arial"/>
          <w:color w:val="000000"/>
          <w:sz w:val="20"/>
          <w:szCs w:val="20"/>
        </w:rPr>
        <w:t>Press Contact:</w:t>
      </w:r>
    </w:p>
    <w:p w14:paraId="625E505A" w14:textId="77777777" w:rsidR="00637F8D" w:rsidRPr="00637F8D" w:rsidRDefault="00637F8D" w:rsidP="00637F8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  <w:shd w:val="clear" w:color="auto" w:fill="FFFFFF"/>
        </w:rPr>
        <w:t>Megan Mulrain</w:t>
      </w:r>
    </w:p>
    <w:p w14:paraId="573D64E3" w14:textId="77777777" w:rsidR="00637F8D" w:rsidRPr="00637F8D" w:rsidRDefault="00637F8D" w:rsidP="00637F8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Public Relations Specialist, Allconnect.com</w:t>
      </w:r>
    </w:p>
    <w:p w14:paraId="69542A49" w14:textId="77777777" w:rsidR="00637F8D" w:rsidRPr="00637F8D" w:rsidRDefault="00637F8D" w:rsidP="00637F8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37F8D">
        <w:rPr>
          <w:rFonts w:ascii="Arial" w:hAnsi="Arial" w:cs="Arial"/>
          <w:color w:val="000000"/>
          <w:sz w:val="20"/>
          <w:szCs w:val="20"/>
          <w:shd w:val="clear" w:color="auto" w:fill="FFFFFF"/>
        </w:rPr>
        <w:t>mmulrain@redventures.com</w:t>
      </w:r>
    </w:p>
    <w:p w14:paraId="643C7E3D" w14:textId="253EBBA0" w:rsidR="0022767E" w:rsidRPr="0022767E" w:rsidRDefault="0022767E" w:rsidP="00637F8D">
      <w:pPr>
        <w:outlineLvl w:val="0"/>
        <w:rPr>
          <w:rFonts w:ascii="Proxima Nova Rg" w:hAnsi="Proxima Nova Rg"/>
          <w:color w:val="32313A"/>
          <w:sz w:val="22"/>
          <w:szCs w:val="22"/>
        </w:rPr>
      </w:pPr>
    </w:p>
    <w:sectPr w:rsidR="0022767E" w:rsidRPr="0022767E" w:rsidSect="008C0476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B565" w14:textId="77777777" w:rsidR="0086702B" w:rsidRDefault="0086702B" w:rsidP="008C0476">
      <w:r>
        <w:separator/>
      </w:r>
    </w:p>
  </w:endnote>
  <w:endnote w:type="continuationSeparator" w:id="0">
    <w:p w14:paraId="1862C975" w14:textId="77777777" w:rsidR="0086702B" w:rsidRDefault="0086702B" w:rsidP="008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Proxima Nova Rg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986C" w14:textId="77777777" w:rsidR="0086702B" w:rsidRDefault="0086702B" w:rsidP="008C0476">
      <w:r>
        <w:separator/>
      </w:r>
    </w:p>
  </w:footnote>
  <w:footnote w:type="continuationSeparator" w:id="0">
    <w:p w14:paraId="367CE109" w14:textId="77777777" w:rsidR="0086702B" w:rsidRDefault="0086702B" w:rsidP="008C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11CF" w14:textId="257A3EE0" w:rsidR="008C0476" w:rsidRDefault="008C04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CAD544" wp14:editId="0429217F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B56"/>
    <w:multiLevelType w:val="multilevel"/>
    <w:tmpl w:val="627E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B144F"/>
    <w:multiLevelType w:val="hybridMultilevel"/>
    <w:tmpl w:val="C29EADF6"/>
    <w:lvl w:ilvl="0" w:tplc="07BC38CE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7856"/>
    <w:multiLevelType w:val="hybridMultilevel"/>
    <w:tmpl w:val="7542046C"/>
    <w:lvl w:ilvl="0" w:tplc="2DFC94DE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8316F"/>
    <w:multiLevelType w:val="hybridMultilevel"/>
    <w:tmpl w:val="7B5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6"/>
    <w:rsid w:val="00176142"/>
    <w:rsid w:val="002147C6"/>
    <w:rsid w:val="0022767E"/>
    <w:rsid w:val="00637F8D"/>
    <w:rsid w:val="006F00F7"/>
    <w:rsid w:val="0086702B"/>
    <w:rsid w:val="008C0476"/>
    <w:rsid w:val="00A861E9"/>
    <w:rsid w:val="00C066DB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1B070"/>
  <w14:defaultImageDpi w14:val="32767"/>
  <w15:chartTrackingRefBased/>
  <w15:docId w15:val="{6C314032-22C7-6B45-8F2E-0A78E7CE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61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476"/>
    <w:pPr>
      <w:autoSpaceDE w:val="0"/>
      <w:autoSpaceDN w:val="0"/>
      <w:adjustRightInd w:val="0"/>
    </w:pPr>
    <w:rPr>
      <w:rFonts w:ascii="Source Serif Pro" w:hAnsi="Source Serif Pro" w:cs="Source Serif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C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476"/>
  </w:style>
  <w:style w:type="paragraph" w:styleId="Footer">
    <w:name w:val="footer"/>
    <w:basedOn w:val="Normal"/>
    <w:link w:val="FooterChar"/>
    <w:uiPriority w:val="99"/>
    <w:unhideWhenUsed/>
    <w:rsid w:val="008C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476"/>
  </w:style>
  <w:style w:type="character" w:customStyle="1" w:styleId="Heading1Char">
    <w:name w:val="Heading 1 Char"/>
    <w:basedOn w:val="DefaultParagraphFont"/>
    <w:link w:val="Heading1"/>
    <w:uiPriority w:val="9"/>
    <w:rsid w:val="00A86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86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86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Lawton</dc:creator>
  <cp:keywords/>
  <dc:description/>
  <cp:lastModifiedBy>Megan Mulrain</cp:lastModifiedBy>
  <cp:revision>2</cp:revision>
  <dcterms:created xsi:type="dcterms:W3CDTF">2021-08-09T14:07:00Z</dcterms:created>
  <dcterms:modified xsi:type="dcterms:W3CDTF">2021-08-09T14:07:00Z</dcterms:modified>
</cp:coreProperties>
</file>